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D0" w:rsidRPr="003B2AD0" w:rsidRDefault="008264CE" w:rsidP="002855AD">
      <w:pPr>
        <w:jc w:val="center"/>
        <w:rPr>
          <w:rFonts w:ascii="Georgia" w:hAnsi="Georgia"/>
          <w:b/>
          <w:bCs/>
          <w:sz w:val="28"/>
          <w:szCs w:val="28"/>
        </w:rPr>
      </w:pPr>
      <w:r w:rsidRPr="003B2AD0">
        <w:rPr>
          <w:rFonts w:ascii="Georgia" w:hAnsi="Georgia"/>
          <w:b/>
          <w:bCs/>
          <w:sz w:val="28"/>
          <w:szCs w:val="28"/>
        </w:rPr>
        <w:t xml:space="preserve">УПРАВЛЯЮЩАЯ КОМПАНИЯ </w:t>
      </w:r>
    </w:p>
    <w:p w:rsidR="008264CE" w:rsidRPr="003B2AD0" w:rsidRDefault="008264CE" w:rsidP="002855AD">
      <w:pPr>
        <w:jc w:val="center"/>
        <w:rPr>
          <w:rFonts w:ascii="Georgia" w:hAnsi="Georgia"/>
          <w:b/>
          <w:bCs/>
          <w:sz w:val="36"/>
          <w:szCs w:val="28"/>
        </w:rPr>
      </w:pPr>
      <w:r w:rsidRPr="003B2AD0">
        <w:rPr>
          <w:rFonts w:ascii="Georgia" w:hAnsi="Georgia"/>
          <w:b/>
          <w:bCs/>
          <w:sz w:val="36"/>
          <w:szCs w:val="28"/>
        </w:rPr>
        <w:t>«ПЕТЕРБУРГСКИЙ ДОМ»</w:t>
      </w:r>
    </w:p>
    <w:p w:rsidR="008264CE" w:rsidRPr="00111999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</w:rPr>
      </w:pPr>
    </w:p>
    <w:p w:rsidR="008264CE" w:rsidRPr="00111999" w:rsidRDefault="008264CE" w:rsidP="00DC0AB3">
      <w:pPr>
        <w:jc w:val="right"/>
        <w:rPr>
          <w:b/>
          <w:bCs/>
          <w:sz w:val="22"/>
          <w:szCs w:val="20"/>
        </w:rPr>
      </w:pPr>
    </w:p>
    <w:p w:rsidR="008264CE" w:rsidRPr="00DC0AB3" w:rsidRDefault="008264CE" w:rsidP="00DC0AB3">
      <w:pPr>
        <w:jc w:val="right"/>
        <w:rPr>
          <w:b/>
          <w:bCs/>
          <w:sz w:val="20"/>
          <w:szCs w:val="20"/>
        </w:rPr>
      </w:pPr>
    </w:p>
    <w:p w:rsidR="008264CE" w:rsidRPr="00200D2D" w:rsidRDefault="003F3572" w:rsidP="00AD049E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178.8pt">
            <v:imagedata r:id="rId8" o:title="269820_акт" croptop="9586f" cropbottom="9390f" cropright="4006f"/>
          </v:shape>
        </w:pict>
      </w:r>
    </w:p>
    <w:p w:rsidR="008264CE" w:rsidRPr="00DC0AB3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Pr="00111999" w:rsidRDefault="008264CE" w:rsidP="002855AD">
      <w:pPr>
        <w:jc w:val="right"/>
        <w:rPr>
          <w:rFonts w:ascii="Georgia" w:hAnsi="Georgia"/>
          <w:sz w:val="28"/>
          <w:szCs w:val="28"/>
        </w:rPr>
      </w:pPr>
    </w:p>
    <w:p w:rsidR="008264CE" w:rsidRPr="00111999" w:rsidRDefault="008264CE" w:rsidP="00111999">
      <w:pPr>
        <w:spacing w:line="360" w:lineRule="auto"/>
        <w:jc w:val="center"/>
        <w:rPr>
          <w:rFonts w:ascii="Georgia" w:hAnsi="Georgia"/>
          <w:b/>
          <w:bCs/>
          <w:sz w:val="40"/>
          <w:szCs w:val="32"/>
        </w:rPr>
      </w:pPr>
      <w:r w:rsidRPr="00111999">
        <w:rPr>
          <w:rFonts w:ascii="Georgia" w:hAnsi="Georgia"/>
          <w:b/>
          <w:bCs/>
          <w:sz w:val="40"/>
          <w:szCs w:val="32"/>
        </w:rPr>
        <w:t>ПОЛОЖЕНИЕ</w:t>
      </w:r>
    </w:p>
    <w:p w:rsidR="008264CE" w:rsidRPr="00111999" w:rsidRDefault="008264CE" w:rsidP="0016671A">
      <w:pPr>
        <w:jc w:val="center"/>
        <w:rPr>
          <w:rFonts w:ascii="Georgia" w:hAnsi="Georgia" w:cs="Arial"/>
          <w:b/>
          <w:bCs/>
          <w:szCs w:val="20"/>
        </w:rPr>
      </w:pPr>
      <w:r w:rsidRPr="00111999">
        <w:rPr>
          <w:rFonts w:ascii="Georgia" w:hAnsi="Georgia"/>
          <w:b/>
          <w:bCs/>
          <w:sz w:val="40"/>
          <w:szCs w:val="32"/>
        </w:rPr>
        <w:t>ОБ ОКАЗАНИИ ПЛАТНЫХ УСЛУГ</w:t>
      </w:r>
    </w:p>
    <w:p w:rsidR="008264CE" w:rsidRPr="00111999" w:rsidRDefault="008264CE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0"/>
          <w:szCs w:val="20"/>
        </w:rPr>
      </w:pPr>
    </w:p>
    <w:p w:rsidR="00111999" w:rsidRPr="00111999" w:rsidRDefault="00111999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64CE" w:rsidRDefault="00826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572" w:rsidRDefault="003F35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3F35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0565FE">
        <w:rPr>
          <w:rFonts w:ascii="Arial" w:hAnsi="Arial" w:cs="Arial"/>
          <w:b/>
          <w:bCs/>
          <w:sz w:val="20"/>
          <w:szCs w:val="20"/>
        </w:rPr>
        <w:lastRenderedPageBreak/>
        <w:t>7</w:t>
      </w:r>
      <w:bookmarkStart w:id="0" w:name="_GoBack"/>
      <w:bookmarkEnd w:id="0"/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A5C" w:rsidRDefault="00AF6A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17E34" w:rsidRPr="00111999" w:rsidRDefault="008264CE" w:rsidP="003E5CA4">
      <w:pPr>
        <w:pStyle w:val="21"/>
        <w:pageBreakBefore/>
        <w:ind w:left="-142"/>
        <w:rPr>
          <w:szCs w:val="20"/>
        </w:rPr>
      </w:pPr>
      <w:r w:rsidRPr="00111999">
        <w:rPr>
          <w:szCs w:val="20"/>
        </w:rPr>
        <w:lastRenderedPageBreak/>
        <w:t xml:space="preserve">Перечень </w:t>
      </w:r>
      <w:r w:rsidRPr="00111999">
        <w:rPr>
          <w:szCs w:val="20"/>
          <w:u w:val="single"/>
        </w:rPr>
        <w:t>сантехнических</w:t>
      </w:r>
      <w:r w:rsidRPr="00111999">
        <w:rPr>
          <w:szCs w:val="20"/>
        </w:rPr>
        <w:t xml:space="preserve"> работ и их базовая стоимость, выполняемых за счет собственников жилья в домах, обслуживаемых </w:t>
      </w:r>
    </w:p>
    <w:p w:rsidR="008264CE" w:rsidRPr="00111999" w:rsidRDefault="00F17E34" w:rsidP="00805B27">
      <w:pPr>
        <w:pStyle w:val="21"/>
        <w:spacing w:line="360" w:lineRule="auto"/>
        <w:ind w:left="-142"/>
        <w:rPr>
          <w:szCs w:val="20"/>
        </w:rPr>
      </w:pPr>
      <w:r w:rsidRPr="00111999">
        <w:rPr>
          <w:szCs w:val="20"/>
        </w:rPr>
        <w:t>ООО «</w:t>
      </w:r>
      <w:r w:rsidR="008264CE" w:rsidRPr="00111999">
        <w:rPr>
          <w:szCs w:val="20"/>
        </w:rPr>
        <w:t>УК «Петербургский Дом».</w:t>
      </w:r>
    </w:p>
    <w:tbl>
      <w:tblPr>
        <w:tblW w:w="49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20" w:firstRow="1" w:lastRow="0" w:firstColumn="0" w:lastColumn="1" w:noHBand="0" w:noVBand="0"/>
      </w:tblPr>
      <w:tblGrid>
        <w:gridCol w:w="462"/>
        <w:gridCol w:w="4649"/>
        <w:gridCol w:w="2741"/>
        <w:gridCol w:w="1032"/>
        <w:gridCol w:w="1504"/>
      </w:tblGrid>
      <w:tr w:rsidR="00111999" w:rsidRPr="00111999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4CE" w:rsidRPr="00111999" w:rsidRDefault="008264CE" w:rsidP="00111999">
            <w:pPr>
              <w:pStyle w:val="1"/>
              <w:keepNext w:val="0"/>
              <w:widowControl/>
              <w:contextualSpacing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Элемент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pStyle w:val="2"/>
              <w:rPr>
                <w:rFonts w:ascii="Arial" w:eastAsia="Arial Unicode MS" w:hAnsi="Arial"/>
                <w:b w:val="0"/>
                <w:bCs w:val="0"/>
              </w:rPr>
            </w:pPr>
            <w:r w:rsidRPr="001119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Операции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Ед.изм</w:t>
            </w:r>
            <w:proofErr w:type="spellEnd"/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Стоимость</w:t>
            </w:r>
          </w:p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руб</w:t>
            </w:r>
            <w:proofErr w:type="spellEnd"/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Настенный смеситель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Смеситель с подводкой снизу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Смеситель без снятия с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Съёмный смеситель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Эксцентрик смесителя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Выпиливание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 кран-буксы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Раковина без смесителя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Мойка кухонная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7" w:rsidRPr="00111999" w:rsidRDefault="00805B27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05B27" w:rsidRPr="00111999" w:rsidRDefault="00805B27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Унитаз «компакт»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7" w:rsidRPr="00111999" w:rsidRDefault="00805B27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B27" w:rsidRPr="00111999" w:rsidRDefault="00805B27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B27" w:rsidRPr="00111999" w:rsidRDefault="00805B27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2200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7" w:rsidRPr="00111999" w:rsidRDefault="00805B27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7" w:rsidRPr="00111999" w:rsidRDefault="00805B27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7" w:rsidRPr="00111999" w:rsidRDefault="00805B27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B27" w:rsidRPr="00111999" w:rsidRDefault="00805B27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05B27" w:rsidRPr="00111999" w:rsidRDefault="00805B27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7" w:rsidRPr="00111999" w:rsidRDefault="00805B27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05B27" w:rsidRPr="00111999" w:rsidRDefault="00805B27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7" w:rsidRPr="00111999" w:rsidRDefault="00805B27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Укрепление расшатанного унитаза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B27" w:rsidRPr="00111999" w:rsidRDefault="00805B27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B27" w:rsidRPr="00111999" w:rsidRDefault="00805B27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Сливной бачок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Ремонт сливного бачка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Со съёмом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Без съёма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Смена сидения унитаза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 запорной арматуры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 xml:space="preserve">Замена душевой лейки с </w:t>
            </w: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гофрой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Ванна чугунная</w:t>
            </w:r>
          </w:p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(без выноса)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Ванна стальная</w:t>
            </w:r>
          </w:p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(без выноса)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Обвязка ванной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Сифон раковины (чугун)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Сифон раковины (пластик)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Радиатор (с установкой</w:t>
            </w:r>
            <w:r w:rsidR="00805B27" w:rsidRPr="001119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999">
              <w:rPr>
                <w:rFonts w:ascii="Arial" w:hAnsi="Arial" w:cs="Arial"/>
                <w:sz w:val="22"/>
                <w:szCs w:val="22"/>
              </w:rPr>
              <w:t xml:space="preserve">кранов и </w:t>
            </w: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байпасной</w:t>
            </w:r>
            <w:proofErr w:type="spellEnd"/>
            <w:r w:rsidRPr="00111999">
              <w:rPr>
                <w:rFonts w:ascii="Arial" w:hAnsi="Arial" w:cs="Arial"/>
                <w:sz w:val="22"/>
                <w:szCs w:val="22"/>
              </w:rPr>
              <w:t xml:space="preserve"> перемычки)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Полотенцесушитель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1600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Вентиль отсекающий</w:t>
            </w:r>
          </w:p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(диаметр 15-20)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Вентиль отсекающий</w:t>
            </w:r>
          </w:p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(диаметр 25-32)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Отключение и слив системы Ц/О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В зависимости от системы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От 4000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Отключение стояка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Отключение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Отключение водомерного узла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Отключение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 гибкой подводки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Устранение засора шарового клапана без съёма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 и промывка сифона под раковиной (пластик)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Прочистка, промывка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 и промывка сифона под раковиной (чугун)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Прочистка, промывка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F36744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64CE" w:rsidRPr="00111999" w:rsidRDefault="008264CE" w:rsidP="00F36744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 внутренней канализационной сети, засор унитаза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F36744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CB0F14" w:rsidP="00F36744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</w:t>
            </w:r>
            <w:r w:rsidR="008264CE" w:rsidRPr="00111999">
              <w:rPr>
                <w:rFonts w:ascii="Arial" w:hAnsi="Arial" w:cs="Arial"/>
                <w:sz w:val="22"/>
                <w:szCs w:val="22"/>
              </w:rPr>
              <w:t>. метр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4CE" w:rsidRPr="00111999" w:rsidRDefault="008264CE" w:rsidP="00F36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 засора ХВС и ГВС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</w:t>
            </w:r>
            <w:r w:rsidR="008264CE" w:rsidRPr="00111999">
              <w:rPr>
                <w:rFonts w:ascii="Arial" w:hAnsi="Arial" w:cs="Arial"/>
                <w:sz w:val="22"/>
                <w:szCs w:val="22"/>
              </w:rPr>
              <w:t>. 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договорная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Проточный фильтр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Фильтр грубой очистки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Прочистка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111999" w:rsidRPr="00EF5051" w:rsidTr="00200D2D">
        <w:trPr>
          <w:trHeight w:val="107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5B27" w:rsidRPr="00111999" w:rsidRDefault="00F17E34" w:rsidP="00EF505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Зачеканка</w:t>
            </w:r>
            <w:proofErr w:type="spellEnd"/>
            <w:r w:rsidRPr="00111999">
              <w:rPr>
                <w:rFonts w:ascii="Arial" w:hAnsi="Arial" w:cs="Arial"/>
                <w:sz w:val="22"/>
                <w:szCs w:val="22"/>
              </w:rPr>
              <w:t xml:space="preserve"> раструбов канализационных </w:t>
            </w:r>
            <w:r w:rsidR="00805B27" w:rsidRPr="00111999">
              <w:rPr>
                <w:rFonts w:ascii="Arial" w:hAnsi="Arial" w:cs="Arial"/>
                <w:sz w:val="22"/>
                <w:szCs w:val="22"/>
              </w:rPr>
              <w:t xml:space="preserve">труб </w:t>
            </w:r>
          </w:p>
          <w:p w:rsidR="00F17E34" w:rsidRPr="00111999" w:rsidRDefault="00805B27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(Д</w:t>
            </w:r>
            <w:r w:rsidR="00F17E34" w:rsidRPr="00111999">
              <w:rPr>
                <w:rFonts w:ascii="Arial" w:hAnsi="Arial" w:cs="Arial"/>
                <w:sz w:val="22"/>
                <w:szCs w:val="22"/>
              </w:rPr>
              <w:t xml:space="preserve"> 100-125)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Зачеканка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 водопроводных труб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</w:t>
            </w:r>
            <w:r w:rsidR="008264CE" w:rsidRPr="00111999">
              <w:rPr>
                <w:rFonts w:ascii="Arial" w:hAnsi="Arial" w:cs="Arial"/>
                <w:sz w:val="22"/>
                <w:szCs w:val="22"/>
              </w:rPr>
              <w:t>. 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договорная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64CE" w:rsidRPr="00111999" w:rsidRDefault="008264CE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 xml:space="preserve">Медь, </w:t>
            </w: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металлопластик</w:t>
            </w:r>
            <w:proofErr w:type="spellEnd"/>
            <w:r w:rsidR="00805B27" w:rsidRPr="00111999">
              <w:rPr>
                <w:rFonts w:ascii="Arial" w:hAnsi="Arial" w:cs="Arial"/>
                <w:sz w:val="22"/>
                <w:szCs w:val="22"/>
              </w:rPr>
              <w:t>,</w:t>
            </w:r>
            <w:r w:rsidRPr="00111999">
              <w:rPr>
                <w:rFonts w:ascii="Arial" w:hAnsi="Arial" w:cs="Arial"/>
                <w:sz w:val="22"/>
                <w:szCs w:val="22"/>
              </w:rPr>
              <w:t xml:space="preserve"> полипропилен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т</w:t>
            </w:r>
            <w:r w:rsidR="008264CE" w:rsidRPr="00111999">
              <w:rPr>
                <w:rFonts w:ascii="Arial" w:hAnsi="Arial" w:cs="Arial"/>
                <w:sz w:val="22"/>
                <w:szCs w:val="22"/>
              </w:rPr>
              <w:t>очка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1500</w:t>
            </w:r>
          </w:p>
        </w:tc>
      </w:tr>
      <w:tr w:rsidR="00111999" w:rsidRPr="00EF5051" w:rsidTr="00AD049E">
        <w:trPr>
          <w:trHeight w:val="59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</w:t>
            </w:r>
            <w:r w:rsidR="008264CE" w:rsidRPr="00111999">
              <w:rPr>
                <w:rFonts w:ascii="Arial" w:hAnsi="Arial" w:cs="Arial"/>
                <w:sz w:val="22"/>
                <w:szCs w:val="22"/>
              </w:rPr>
              <w:t>. 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</w:p>
        </w:tc>
      </w:tr>
      <w:tr w:rsidR="006F2D86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805B27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Нарезка резьбы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D86" w:rsidRPr="006F2D86" w:rsidRDefault="006F2D86" w:rsidP="00111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6F2D86">
              <w:rPr>
                <w:rFonts w:ascii="Arial" w:hAnsi="Arial" w:cs="Arial"/>
                <w:szCs w:val="22"/>
              </w:rPr>
              <w:t>½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</w:tr>
      <w:tr w:rsidR="006F2D86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805B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D86" w:rsidRPr="006F2D86" w:rsidRDefault="006F2D86" w:rsidP="00111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6F2D86">
              <w:rPr>
                <w:rFonts w:ascii="Arial" w:hAnsi="Arial" w:cs="Arial"/>
                <w:szCs w:val="22"/>
              </w:rPr>
              <w:t>¾ 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</w:tr>
      <w:tr w:rsidR="006F2D86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805B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D86" w:rsidRPr="006F2D86" w:rsidRDefault="006F2D86" w:rsidP="00111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6F2D86">
              <w:rPr>
                <w:rFonts w:ascii="Arial" w:hAnsi="Arial" w:cs="Arial"/>
                <w:sz w:val="22"/>
                <w:szCs w:val="22"/>
              </w:rPr>
              <w:t>1</w:t>
            </w:r>
            <w:r w:rsidRPr="006F2D86">
              <w:rPr>
                <w:rFonts w:ascii="Arial" w:hAnsi="Arial" w:cs="Arial"/>
                <w:szCs w:val="22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Сварочный шов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Сварка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 стык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От 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64CE" w:rsidRPr="00111999" w:rsidRDefault="008264CE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 стояка фановых труб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 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э</w:t>
            </w:r>
            <w:r w:rsidR="008264CE" w:rsidRPr="00111999">
              <w:rPr>
                <w:rFonts w:ascii="Arial" w:hAnsi="Arial" w:cs="Arial"/>
                <w:sz w:val="22"/>
                <w:szCs w:val="22"/>
              </w:rPr>
              <w:t>таж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 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э</w:t>
            </w:r>
            <w:r w:rsidR="008264CE" w:rsidRPr="00111999">
              <w:rPr>
                <w:rFonts w:ascii="Arial" w:hAnsi="Arial" w:cs="Arial"/>
                <w:sz w:val="22"/>
                <w:szCs w:val="22"/>
              </w:rPr>
              <w:t>таж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 стояка водопроводных труб (ХВС и ГВС)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Стояк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От 3500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 xml:space="preserve">Замена стояка Ц/О (без замены радиатора) на 1 радиатор (с </w:t>
            </w: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перем</w:t>
            </w:r>
            <w:proofErr w:type="spellEnd"/>
            <w:r w:rsidRPr="00111999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Стояк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 xml:space="preserve">Замена стояка Ц/О (без замены радиатора) </w:t>
            </w:r>
            <w:r w:rsidR="00EF5051" w:rsidRPr="00111999">
              <w:rPr>
                <w:rFonts w:ascii="Arial" w:hAnsi="Arial" w:cs="Arial"/>
                <w:sz w:val="22"/>
                <w:szCs w:val="22"/>
              </w:rPr>
              <w:t>распашонка</w:t>
            </w:r>
            <w:r w:rsidRPr="001119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11999">
              <w:rPr>
                <w:rFonts w:ascii="Arial" w:hAnsi="Arial" w:cs="Arial"/>
                <w:sz w:val="22"/>
                <w:szCs w:val="22"/>
              </w:rPr>
              <w:t>( с</w:t>
            </w:r>
            <w:proofErr w:type="gramEnd"/>
            <w:r w:rsidRPr="001119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перем</w:t>
            </w:r>
            <w:proofErr w:type="spellEnd"/>
            <w:r w:rsidRPr="00111999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Стояк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 фановых труб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Пластик Д 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4CE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</w:t>
            </w:r>
            <w:r w:rsidR="008264CE" w:rsidRPr="00111999">
              <w:rPr>
                <w:rFonts w:ascii="Arial" w:hAnsi="Arial" w:cs="Arial"/>
                <w:sz w:val="22"/>
                <w:szCs w:val="22"/>
              </w:rPr>
              <w:t>. 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Пластик Д 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 труб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Сталь, чугун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Пластик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 xml:space="preserve">Установка </w:t>
            </w: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водосчетчика</w:t>
            </w:r>
            <w:proofErr w:type="spellEnd"/>
            <w:r w:rsidRPr="00111999">
              <w:rPr>
                <w:rFonts w:ascii="Arial" w:hAnsi="Arial" w:cs="Arial"/>
                <w:sz w:val="22"/>
                <w:szCs w:val="22"/>
              </w:rPr>
              <w:t xml:space="preserve"> в комплекте с фильтром грубой очистки и краном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От 950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 xml:space="preserve">Замена индивидуального </w:t>
            </w: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водосчетчика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Душевая кабина простая, без монтажа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От 2500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Ванна акриловая простая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Измельчитель</w:t>
            </w:r>
            <w:proofErr w:type="spellEnd"/>
            <w:r w:rsidRPr="00111999">
              <w:rPr>
                <w:rFonts w:ascii="Arial" w:hAnsi="Arial" w:cs="Arial"/>
                <w:sz w:val="22"/>
                <w:szCs w:val="22"/>
              </w:rPr>
              <w:t xml:space="preserve">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От 1500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7E34" w:rsidRPr="006F2D86" w:rsidRDefault="00F17E34" w:rsidP="00EF5051">
            <w:pPr>
              <w:contextualSpacing/>
              <w:rPr>
                <w:rFonts w:ascii="Arial" w:hAnsi="Arial" w:cs="Arial"/>
                <w:sz w:val="22"/>
              </w:rPr>
            </w:pPr>
            <w:r w:rsidRPr="006F2D86">
              <w:rPr>
                <w:rFonts w:ascii="Arial" w:hAnsi="Arial" w:cs="Arial"/>
                <w:sz w:val="22"/>
                <w:szCs w:val="22"/>
              </w:rPr>
              <w:t xml:space="preserve">Подключение </w:t>
            </w:r>
            <w:proofErr w:type="spellStart"/>
            <w:r w:rsidR="006F2D86" w:rsidRPr="006F2D86">
              <w:rPr>
                <w:rFonts w:ascii="Arial" w:hAnsi="Arial" w:cs="Arial"/>
                <w:sz w:val="22"/>
                <w:szCs w:val="22"/>
              </w:rPr>
              <w:t>электроводонагревателя</w:t>
            </w:r>
            <w:proofErr w:type="spellEnd"/>
            <w:r w:rsidR="006F2D86" w:rsidRPr="006F2D86">
              <w:rPr>
                <w:rFonts w:ascii="Arial" w:hAnsi="Arial" w:cs="Arial"/>
                <w:sz w:val="22"/>
                <w:szCs w:val="22"/>
              </w:rPr>
              <w:t xml:space="preserve"> до</w:t>
            </w:r>
            <w:r w:rsidRPr="006F2D86">
              <w:rPr>
                <w:rFonts w:ascii="Arial" w:hAnsi="Arial" w:cs="Arial"/>
                <w:sz w:val="22"/>
                <w:szCs w:val="22"/>
              </w:rPr>
              <w:t xml:space="preserve"> 100 л.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4" w:rsidRPr="006F2D86" w:rsidRDefault="00F17E34" w:rsidP="00EF5051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7E34" w:rsidRPr="006F2D86" w:rsidRDefault="00F17E34" w:rsidP="00EF5051">
            <w:pPr>
              <w:contextualSpacing/>
              <w:rPr>
                <w:rFonts w:ascii="Arial" w:hAnsi="Arial" w:cs="Arial"/>
                <w:sz w:val="22"/>
              </w:rPr>
            </w:pPr>
            <w:r w:rsidRPr="006F2D86">
              <w:rPr>
                <w:rFonts w:ascii="Arial" w:hAnsi="Arial" w:cs="Arial"/>
                <w:sz w:val="22"/>
                <w:szCs w:val="22"/>
              </w:rPr>
              <w:t xml:space="preserve">Подключение </w:t>
            </w:r>
            <w:proofErr w:type="spellStart"/>
            <w:r w:rsidRPr="006F2D86">
              <w:rPr>
                <w:rFonts w:ascii="Arial" w:hAnsi="Arial" w:cs="Arial"/>
                <w:sz w:val="22"/>
                <w:szCs w:val="22"/>
              </w:rPr>
              <w:t>электроводонагревателя</w:t>
            </w:r>
            <w:proofErr w:type="spellEnd"/>
            <w:r w:rsidRPr="006F2D86">
              <w:rPr>
                <w:rFonts w:ascii="Arial" w:hAnsi="Arial" w:cs="Arial"/>
                <w:sz w:val="22"/>
                <w:szCs w:val="22"/>
              </w:rPr>
              <w:t xml:space="preserve"> мощностью от 2,4 кВт свыше 100 л.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Стиральные машины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Посудомоечные машины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Замена тафты/ заливка стяжки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Заливка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EF5051">
            <w:pPr>
              <w:contextualSpacing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Ванна «джакузи» и душевая кабина с гидромассажем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34" w:rsidRPr="00111999" w:rsidRDefault="00F17E3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Монтаж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E34" w:rsidRPr="00111999" w:rsidRDefault="00F17E3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От 4000</w:t>
            </w:r>
          </w:p>
        </w:tc>
      </w:tr>
      <w:tr w:rsidR="006F2D86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Бурение отверстий под трубы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111999" w:rsidRPr="00EF5051" w:rsidTr="00200D2D">
        <w:trPr>
          <w:trHeight w:val="4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Штробление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Бетон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</w:tr>
      <w:tr w:rsidR="00111999" w:rsidRPr="00EF5051" w:rsidTr="00200D2D">
        <w:trPr>
          <w:trHeight w:val="31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0F14" w:rsidRPr="00111999" w:rsidRDefault="00CB0F14" w:rsidP="00EF50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14" w:rsidRPr="00111999" w:rsidRDefault="00CB0F14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Кирпич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п. метр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F14" w:rsidRPr="00111999" w:rsidRDefault="00CB0F14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</w:tr>
      <w:tr w:rsidR="006F2D86" w:rsidRPr="00EF5051" w:rsidTr="00200D2D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Оценка работ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 смета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</w:tr>
      <w:tr w:rsidR="006F2D86" w:rsidRPr="00EF5051" w:rsidTr="00200D2D">
        <w:trPr>
          <w:trHeight w:val="46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805B27">
            <w:pPr>
              <w:rPr>
                <w:rFonts w:ascii="Arial" w:hAnsi="Arial" w:cs="Arial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Постановка на коммерческий учет ИПУ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D86" w:rsidRPr="00111999" w:rsidRDefault="006F2D86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</w:tbl>
    <w:p w:rsidR="008264CE" w:rsidRPr="00805B27" w:rsidRDefault="008264CE" w:rsidP="00AF6A5C">
      <w:pPr>
        <w:pageBreakBefore/>
        <w:jc w:val="center"/>
        <w:rPr>
          <w:b/>
          <w:bCs/>
          <w:szCs w:val="20"/>
        </w:rPr>
      </w:pPr>
      <w:r w:rsidRPr="00805B27">
        <w:rPr>
          <w:b/>
          <w:bCs/>
          <w:szCs w:val="20"/>
        </w:rPr>
        <w:lastRenderedPageBreak/>
        <w:t xml:space="preserve">Перечень </w:t>
      </w:r>
      <w:r w:rsidRPr="00805B27">
        <w:rPr>
          <w:b/>
          <w:bCs/>
          <w:szCs w:val="20"/>
          <w:u w:val="single"/>
        </w:rPr>
        <w:t>электротехнически</w:t>
      </w:r>
      <w:r w:rsidR="00805B27" w:rsidRPr="00805B27">
        <w:rPr>
          <w:b/>
          <w:bCs/>
          <w:szCs w:val="20"/>
          <w:u w:val="single"/>
        </w:rPr>
        <w:t>х</w:t>
      </w:r>
      <w:r w:rsidRPr="00805B27">
        <w:rPr>
          <w:b/>
          <w:bCs/>
          <w:szCs w:val="20"/>
        </w:rPr>
        <w:t xml:space="preserve"> работ и их базовая стоимость,</w:t>
      </w:r>
    </w:p>
    <w:p w:rsidR="00CB0F14" w:rsidRPr="00805B27" w:rsidRDefault="008264CE" w:rsidP="00805B27">
      <w:pPr>
        <w:pStyle w:val="21"/>
        <w:ind w:left="-142"/>
        <w:rPr>
          <w:szCs w:val="20"/>
        </w:rPr>
      </w:pPr>
      <w:r w:rsidRPr="00805B27">
        <w:rPr>
          <w:bCs w:val="0"/>
          <w:szCs w:val="20"/>
        </w:rPr>
        <w:t xml:space="preserve">выполняемых за счет собственников жилья в домах, </w:t>
      </w:r>
      <w:r w:rsidR="00CB0F14" w:rsidRPr="00805B27">
        <w:rPr>
          <w:szCs w:val="20"/>
        </w:rPr>
        <w:t xml:space="preserve">обслуживаемых </w:t>
      </w:r>
    </w:p>
    <w:p w:rsidR="00CB0F14" w:rsidRPr="00805B27" w:rsidRDefault="00CB0F14" w:rsidP="00EF5051">
      <w:pPr>
        <w:pStyle w:val="21"/>
        <w:spacing w:line="360" w:lineRule="auto"/>
        <w:ind w:left="-142"/>
        <w:rPr>
          <w:szCs w:val="20"/>
        </w:rPr>
      </w:pPr>
      <w:r w:rsidRPr="00805B27">
        <w:rPr>
          <w:szCs w:val="20"/>
        </w:rPr>
        <w:t>ООО «УК «Петербургский Дом».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677"/>
        <w:gridCol w:w="5649"/>
        <w:gridCol w:w="1389"/>
        <w:gridCol w:w="1815"/>
      </w:tblGrid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7B50A9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8264CE" w:rsidRPr="00111999" w:rsidRDefault="008264CE" w:rsidP="00EF5051">
            <w:pPr>
              <w:pStyle w:val="1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Элемент</w:t>
            </w:r>
          </w:p>
        </w:tc>
        <w:tc>
          <w:tcPr>
            <w:tcW w:w="7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Ед.изм</w:t>
            </w:r>
            <w:proofErr w:type="spellEnd"/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50A9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Стоимость</w:t>
            </w:r>
          </w:p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руб</w:t>
            </w:r>
            <w:proofErr w:type="spellEnd"/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7B50A9" w:rsidP="00111999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Смена розетки, выключателя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8264CE" w:rsidRPr="00111999" w:rsidRDefault="008264CE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A9" w:rsidRPr="00111999" w:rsidRDefault="007B50A9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7B50A9" w:rsidRPr="00111999" w:rsidRDefault="007B50A9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Смена пакетного выключателя</w:t>
            </w:r>
          </w:p>
        </w:tc>
        <w:tc>
          <w:tcPr>
            <w:tcW w:w="7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A9" w:rsidRPr="00111999" w:rsidRDefault="007B50A9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left w:val="nil"/>
            </w:tcBorders>
            <w:shd w:val="clear" w:color="auto" w:fill="FFFFFF"/>
            <w:vAlign w:val="center"/>
          </w:tcPr>
          <w:p w:rsidR="007B50A9" w:rsidRPr="00111999" w:rsidRDefault="007B50A9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A9" w:rsidRPr="00111999" w:rsidRDefault="007B50A9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0A9" w:rsidRPr="00111999" w:rsidRDefault="007B50A9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Смена пакетного выключателя нештатного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A9" w:rsidRPr="00111999" w:rsidRDefault="007B50A9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7B50A9" w:rsidRPr="00111999" w:rsidRDefault="007B50A9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A9" w:rsidRPr="00111999" w:rsidRDefault="007B50A9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7B50A9" w:rsidRPr="00111999" w:rsidRDefault="007B50A9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Смена блока «выключатель, розетка»</w:t>
            </w:r>
          </w:p>
        </w:tc>
        <w:tc>
          <w:tcPr>
            <w:tcW w:w="7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A9" w:rsidRPr="00111999" w:rsidRDefault="007B50A9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left w:val="nil"/>
            </w:tcBorders>
            <w:shd w:val="clear" w:color="auto" w:fill="FFFFFF"/>
            <w:vAlign w:val="center"/>
          </w:tcPr>
          <w:p w:rsidR="007B50A9" w:rsidRPr="00111999" w:rsidRDefault="007B50A9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</w:tr>
      <w:tr w:rsidR="006F2D86" w:rsidRPr="00111999" w:rsidTr="00200D2D">
        <w:trPr>
          <w:trHeight w:val="697"/>
          <w:jc w:val="center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86" w:rsidRDefault="006F2D86" w:rsidP="006F2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2D86" w:rsidRPr="00111999" w:rsidRDefault="006F2D86" w:rsidP="006F2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F2D86" w:rsidRPr="00111999" w:rsidRDefault="006F2D86" w:rsidP="006F2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D86" w:rsidRPr="00111999" w:rsidRDefault="006F2D86" w:rsidP="006F2D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Смена автомата одно-двухполюсного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:rsidR="00EF5051" w:rsidRPr="00111999" w:rsidRDefault="00EF5051" w:rsidP="006F2D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на ток до 100 А</w:t>
            </w:r>
          </w:p>
        </w:tc>
        <w:tc>
          <w:tcPr>
            <w:tcW w:w="7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left w:val="nil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6F2D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на ток до 25А на DIN-рейке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:rsidR="00EF5051" w:rsidRPr="00111999" w:rsidRDefault="00EF5051" w:rsidP="006F2D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на ток до 63А на DIN-рейк</w:t>
            </w:r>
            <w:r w:rsidR="006F2D86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7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left w:val="nil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380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Смена электросчетчика</w:t>
            </w:r>
          </w:p>
          <w:p w:rsidR="00EF5051" w:rsidRPr="00111999" w:rsidRDefault="00EF5051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(при наличии предписания)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F5051" w:rsidRPr="00111999" w:rsidRDefault="00EF5051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Демонтаж электропроводки (скрытой)</w:t>
            </w:r>
          </w:p>
        </w:tc>
        <w:tc>
          <w:tcPr>
            <w:tcW w:w="7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1" w:type="pct"/>
            <w:tcBorders>
              <w:left w:val="nil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9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Прокладка провода при скрытой проводке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F5051" w:rsidRPr="00111999" w:rsidRDefault="00EF5051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Прокладка провода при открытой проводке</w:t>
            </w:r>
          </w:p>
        </w:tc>
        <w:tc>
          <w:tcPr>
            <w:tcW w:w="7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1" w:type="pct"/>
            <w:tcBorders>
              <w:left w:val="nil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9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Пробивка борозд в бетонных конструкциях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От 100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EF5051" w:rsidRPr="00111999" w:rsidRDefault="00EF5051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Установка светильников на стену</w:t>
            </w:r>
          </w:p>
        </w:tc>
        <w:tc>
          <w:tcPr>
            <w:tcW w:w="7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left w:val="nil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9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EF5051">
            <w:pPr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Установка люстр (без сборки)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</w:tr>
      <w:tr w:rsidR="006F2D86" w:rsidRPr="00111999" w:rsidTr="00200D2D">
        <w:trPr>
          <w:trHeight w:val="697"/>
          <w:jc w:val="center"/>
        </w:trPr>
        <w:tc>
          <w:tcPr>
            <w:tcW w:w="35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D86" w:rsidRDefault="006F2D86" w:rsidP="006F2D86">
            <w:pPr>
              <w:jc w:val="center"/>
              <w:rPr>
                <w:rFonts w:ascii="Arial" w:hAnsi="Arial" w:cs="Arial"/>
                <w:sz w:val="22"/>
              </w:rPr>
            </w:pPr>
          </w:p>
          <w:p w:rsidR="006F2D86" w:rsidRPr="00111999" w:rsidRDefault="006F2D86" w:rsidP="006F2D86">
            <w:pPr>
              <w:jc w:val="center"/>
              <w:rPr>
                <w:rFonts w:ascii="Arial" w:hAnsi="Arial" w:cs="Arial"/>
                <w:sz w:val="22"/>
              </w:rPr>
            </w:pPr>
            <w:r w:rsidRPr="0011199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4645" w:type="pct"/>
            <w:gridSpan w:val="3"/>
            <w:shd w:val="clear" w:color="auto" w:fill="auto"/>
            <w:vAlign w:val="center"/>
          </w:tcPr>
          <w:p w:rsidR="006F2D86" w:rsidRPr="00111999" w:rsidRDefault="006F2D86" w:rsidP="006F2D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Подключение (временное), отключение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2-х фазное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240</w:t>
            </w:r>
          </w:p>
        </w:tc>
      </w:tr>
      <w:tr w:rsidR="00111999" w:rsidRPr="00111999" w:rsidTr="00200D2D">
        <w:trPr>
          <w:trHeight w:val="697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pct"/>
            <w:shd w:val="clear" w:color="auto" w:fill="auto"/>
            <w:vAlign w:val="center"/>
          </w:tcPr>
          <w:p w:rsidR="00EF5051" w:rsidRPr="00111999" w:rsidRDefault="00EF5051" w:rsidP="001119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1999">
              <w:rPr>
                <w:rFonts w:ascii="Arial" w:hAnsi="Arial" w:cs="Arial"/>
                <w:sz w:val="22"/>
                <w:szCs w:val="22"/>
              </w:rPr>
              <w:t>3-х фазное</w:t>
            </w:r>
          </w:p>
        </w:tc>
        <w:tc>
          <w:tcPr>
            <w:tcW w:w="7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99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1" w:type="pct"/>
            <w:tcBorders>
              <w:left w:val="nil"/>
            </w:tcBorders>
            <w:shd w:val="clear" w:color="auto" w:fill="FFFFFF"/>
            <w:vAlign w:val="center"/>
          </w:tcPr>
          <w:p w:rsidR="00EF5051" w:rsidRPr="00111999" w:rsidRDefault="00EF5051" w:rsidP="001119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999">
              <w:rPr>
                <w:rFonts w:ascii="Arial" w:hAnsi="Arial" w:cs="Arial"/>
                <w:b/>
                <w:bCs/>
                <w:sz w:val="22"/>
                <w:szCs w:val="22"/>
              </w:rPr>
              <w:t>440</w:t>
            </w:r>
          </w:p>
        </w:tc>
      </w:tr>
    </w:tbl>
    <w:p w:rsidR="007B50A9" w:rsidRDefault="007B50A9" w:rsidP="00CB0F1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50A9" w:rsidRDefault="007B50A9" w:rsidP="00CB0F1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64CE" w:rsidRPr="00805B27" w:rsidRDefault="008264CE" w:rsidP="00AF6A5C">
      <w:pPr>
        <w:pageBreakBefore/>
        <w:spacing w:line="360" w:lineRule="auto"/>
        <w:jc w:val="center"/>
        <w:rPr>
          <w:b/>
          <w:bCs/>
          <w:szCs w:val="20"/>
          <w:u w:val="single"/>
        </w:rPr>
      </w:pPr>
      <w:r w:rsidRPr="00805B27">
        <w:rPr>
          <w:b/>
          <w:bCs/>
          <w:szCs w:val="20"/>
          <w:u w:val="single"/>
        </w:rPr>
        <w:lastRenderedPageBreak/>
        <w:t xml:space="preserve"> «Оценка работ» в себя включает:</w:t>
      </w:r>
    </w:p>
    <w:p w:rsidR="008264CE" w:rsidRPr="00805B27" w:rsidRDefault="008264CE" w:rsidP="00941A5B">
      <w:pPr>
        <w:numPr>
          <w:ilvl w:val="0"/>
          <w:numId w:val="4"/>
        </w:numPr>
        <w:tabs>
          <w:tab w:val="clear" w:pos="720"/>
        </w:tabs>
        <w:ind w:left="1134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>Оценка износа коммуникационных сетей специалистом</w:t>
      </w:r>
    </w:p>
    <w:p w:rsidR="008264CE" w:rsidRPr="00805B27" w:rsidRDefault="008264CE" w:rsidP="00941A5B">
      <w:pPr>
        <w:numPr>
          <w:ilvl w:val="0"/>
          <w:numId w:val="4"/>
        </w:numPr>
        <w:tabs>
          <w:tab w:val="clear" w:pos="720"/>
        </w:tabs>
        <w:ind w:left="1134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>Составление плана работ (с заказчиком)</w:t>
      </w:r>
    </w:p>
    <w:p w:rsidR="008264CE" w:rsidRPr="00805B27" w:rsidRDefault="008264CE" w:rsidP="00805B27">
      <w:pPr>
        <w:numPr>
          <w:ilvl w:val="0"/>
          <w:numId w:val="4"/>
        </w:numPr>
        <w:tabs>
          <w:tab w:val="clear" w:pos="720"/>
        </w:tabs>
        <w:spacing w:line="480" w:lineRule="auto"/>
        <w:ind w:left="1134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>Оценка работ</w:t>
      </w:r>
    </w:p>
    <w:p w:rsidR="008264CE" w:rsidRPr="00805B27" w:rsidRDefault="008264CE" w:rsidP="00805B27">
      <w:pPr>
        <w:spacing w:line="276" w:lineRule="auto"/>
        <w:jc w:val="center"/>
        <w:rPr>
          <w:b/>
          <w:bCs/>
          <w:sz w:val="22"/>
          <w:szCs w:val="20"/>
          <w:u w:val="single"/>
        </w:rPr>
      </w:pPr>
      <w:r w:rsidRPr="00805B27">
        <w:rPr>
          <w:b/>
          <w:bCs/>
          <w:sz w:val="22"/>
          <w:szCs w:val="20"/>
          <w:u w:val="single"/>
        </w:rPr>
        <w:t>ПРИМЕЧАНИЕ:</w:t>
      </w:r>
    </w:p>
    <w:p w:rsidR="008264CE" w:rsidRPr="00805B27" w:rsidRDefault="008264CE" w:rsidP="00805B27">
      <w:pPr>
        <w:spacing w:line="276" w:lineRule="auto"/>
        <w:jc w:val="center"/>
        <w:rPr>
          <w:b/>
          <w:bCs/>
          <w:sz w:val="28"/>
          <w:szCs w:val="20"/>
        </w:rPr>
      </w:pPr>
      <w:r w:rsidRPr="00805B27">
        <w:rPr>
          <w:b/>
          <w:bCs/>
          <w:sz w:val="28"/>
          <w:szCs w:val="20"/>
          <w:lang w:val="en-US"/>
        </w:rPr>
        <w:t>I</w:t>
      </w:r>
    </w:p>
    <w:p w:rsidR="00941A5B" w:rsidRPr="00805B27" w:rsidRDefault="008264CE" w:rsidP="00941A5B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0" w:firstLine="0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>Цены указаны без учета</w:t>
      </w:r>
      <w:r w:rsidR="00941A5B" w:rsidRPr="00805B27">
        <w:rPr>
          <w:b/>
          <w:bCs/>
          <w:sz w:val="22"/>
          <w:szCs w:val="20"/>
        </w:rPr>
        <w:t xml:space="preserve"> стоимости деталей и материалов.</w:t>
      </w:r>
    </w:p>
    <w:p w:rsidR="008264CE" w:rsidRPr="00805B27" w:rsidRDefault="00941A5B" w:rsidP="00941A5B">
      <w:pPr>
        <w:tabs>
          <w:tab w:val="left" w:pos="142"/>
          <w:tab w:val="left" w:pos="284"/>
        </w:tabs>
        <w:spacing w:line="276" w:lineRule="auto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ab/>
      </w:r>
      <w:r w:rsidRPr="00805B27">
        <w:rPr>
          <w:b/>
          <w:bCs/>
          <w:sz w:val="22"/>
          <w:szCs w:val="20"/>
        </w:rPr>
        <w:tab/>
      </w:r>
      <w:r w:rsidR="008264CE" w:rsidRPr="00805B27">
        <w:rPr>
          <w:b/>
          <w:bCs/>
          <w:sz w:val="22"/>
          <w:szCs w:val="20"/>
        </w:rPr>
        <w:t>Стоимость работ увеличивается в 1,5 раза в случаях:</w:t>
      </w:r>
    </w:p>
    <w:p w:rsidR="008264CE" w:rsidRPr="00805B27" w:rsidRDefault="008264CE" w:rsidP="00805B27">
      <w:pPr>
        <w:numPr>
          <w:ilvl w:val="0"/>
          <w:numId w:val="6"/>
        </w:numPr>
        <w:tabs>
          <w:tab w:val="clear" w:pos="1068"/>
        </w:tabs>
        <w:spacing w:line="480" w:lineRule="auto"/>
        <w:ind w:left="426" w:firstLine="0"/>
        <w:jc w:val="center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>если работы производятся мастером в стесненных условиях.</w:t>
      </w:r>
    </w:p>
    <w:p w:rsidR="008264CE" w:rsidRPr="00805B27" w:rsidRDefault="008264CE" w:rsidP="00941A5B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>По договорным ценам осуществляется:</w:t>
      </w:r>
    </w:p>
    <w:p w:rsidR="008264CE" w:rsidRPr="00805B27" w:rsidRDefault="008264CE" w:rsidP="00941A5B">
      <w:pPr>
        <w:numPr>
          <w:ilvl w:val="0"/>
          <w:numId w:val="7"/>
        </w:numPr>
        <w:tabs>
          <w:tab w:val="clear" w:pos="1068"/>
        </w:tabs>
        <w:spacing w:line="276" w:lineRule="auto"/>
        <w:ind w:left="1106" w:hanging="336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>ремонт после неквалифицированного вмешательства.</w:t>
      </w:r>
    </w:p>
    <w:p w:rsidR="008264CE" w:rsidRPr="00805B27" w:rsidRDefault="008264CE" w:rsidP="00941A5B">
      <w:pPr>
        <w:numPr>
          <w:ilvl w:val="0"/>
          <w:numId w:val="7"/>
        </w:numPr>
        <w:tabs>
          <w:tab w:val="clear" w:pos="1068"/>
        </w:tabs>
        <w:spacing w:line="276" w:lineRule="auto"/>
        <w:ind w:left="1106" w:hanging="336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>если работы отступают от стандартов проекта дома (перепланировка).</w:t>
      </w:r>
    </w:p>
    <w:p w:rsidR="008264CE" w:rsidRPr="00805B27" w:rsidRDefault="008264CE" w:rsidP="00941A5B">
      <w:pPr>
        <w:numPr>
          <w:ilvl w:val="0"/>
          <w:numId w:val="7"/>
        </w:numPr>
        <w:tabs>
          <w:tab w:val="clear" w:pos="1068"/>
        </w:tabs>
        <w:spacing w:line="276" w:lineRule="auto"/>
        <w:ind w:left="1106" w:hanging="336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 xml:space="preserve">сборка и разборка мебели, а </w:t>
      </w:r>
      <w:proofErr w:type="gramStart"/>
      <w:r w:rsidRPr="00805B27">
        <w:rPr>
          <w:b/>
          <w:bCs/>
          <w:sz w:val="22"/>
          <w:szCs w:val="20"/>
        </w:rPr>
        <w:t>так же</w:t>
      </w:r>
      <w:proofErr w:type="gramEnd"/>
      <w:r w:rsidRPr="00805B27">
        <w:rPr>
          <w:b/>
          <w:bCs/>
          <w:sz w:val="22"/>
          <w:szCs w:val="20"/>
        </w:rPr>
        <w:t xml:space="preserve"> коробов закрывающих инженерные сети.</w:t>
      </w:r>
    </w:p>
    <w:p w:rsidR="008264CE" w:rsidRPr="00805B27" w:rsidRDefault="008264CE" w:rsidP="00805B27">
      <w:pPr>
        <w:numPr>
          <w:ilvl w:val="0"/>
          <w:numId w:val="7"/>
        </w:numPr>
        <w:tabs>
          <w:tab w:val="clear" w:pos="1068"/>
        </w:tabs>
        <w:spacing w:line="360" w:lineRule="auto"/>
        <w:ind w:left="1106" w:hanging="336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>ремонт или замена импортного сантехнического оборудования.</w:t>
      </w:r>
    </w:p>
    <w:p w:rsidR="008264CE" w:rsidRPr="00805B27" w:rsidRDefault="008264CE" w:rsidP="00805B27">
      <w:pPr>
        <w:spacing w:line="360" w:lineRule="auto"/>
        <w:jc w:val="center"/>
        <w:rPr>
          <w:b/>
          <w:bCs/>
          <w:sz w:val="28"/>
          <w:szCs w:val="20"/>
          <w:lang w:val="en-US"/>
        </w:rPr>
      </w:pPr>
      <w:r w:rsidRPr="00805B27">
        <w:rPr>
          <w:b/>
          <w:bCs/>
          <w:sz w:val="28"/>
          <w:szCs w:val="20"/>
          <w:lang w:val="en-US"/>
        </w:rPr>
        <w:t>II</w:t>
      </w:r>
    </w:p>
    <w:p w:rsidR="008264CE" w:rsidRPr="00805B27" w:rsidRDefault="008264CE" w:rsidP="00941A5B">
      <w:pPr>
        <w:numPr>
          <w:ilvl w:val="3"/>
          <w:numId w:val="7"/>
        </w:numPr>
        <w:tabs>
          <w:tab w:val="clear" w:pos="3228"/>
          <w:tab w:val="left" w:pos="284"/>
        </w:tabs>
        <w:spacing w:line="276" w:lineRule="auto"/>
        <w:ind w:left="0" w:firstLine="0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 xml:space="preserve">Срок </w:t>
      </w:r>
      <w:r w:rsidR="00872AA5" w:rsidRPr="00805B27">
        <w:rPr>
          <w:b/>
          <w:bCs/>
          <w:sz w:val="22"/>
          <w:szCs w:val="20"/>
        </w:rPr>
        <w:t>гарантии на выполненные работы 2</w:t>
      </w:r>
      <w:r w:rsidRPr="00805B27">
        <w:rPr>
          <w:b/>
          <w:bCs/>
          <w:sz w:val="22"/>
          <w:szCs w:val="20"/>
        </w:rPr>
        <w:t xml:space="preserve"> год</w:t>
      </w:r>
      <w:r w:rsidR="00872AA5" w:rsidRPr="00805B27">
        <w:rPr>
          <w:b/>
          <w:bCs/>
          <w:sz w:val="22"/>
          <w:szCs w:val="20"/>
        </w:rPr>
        <w:t>а</w:t>
      </w:r>
      <w:r w:rsidRPr="00805B27">
        <w:rPr>
          <w:b/>
          <w:bCs/>
          <w:sz w:val="22"/>
          <w:szCs w:val="20"/>
        </w:rPr>
        <w:t>.</w:t>
      </w:r>
    </w:p>
    <w:p w:rsidR="008264CE" w:rsidRPr="00805B27" w:rsidRDefault="008264CE" w:rsidP="00941A5B">
      <w:pPr>
        <w:contextualSpacing/>
        <w:jc w:val="both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 xml:space="preserve">     </w:t>
      </w:r>
    </w:p>
    <w:p w:rsidR="008264CE" w:rsidRDefault="008264CE">
      <w:pPr>
        <w:ind w:left="360"/>
        <w:rPr>
          <w:b/>
          <w:bCs/>
          <w:sz w:val="22"/>
          <w:szCs w:val="20"/>
        </w:rPr>
      </w:pPr>
    </w:p>
    <w:p w:rsidR="00805B27" w:rsidRDefault="00805B27">
      <w:pPr>
        <w:ind w:left="360"/>
        <w:rPr>
          <w:b/>
          <w:bCs/>
          <w:sz w:val="22"/>
          <w:szCs w:val="20"/>
        </w:rPr>
      </w:pPr>
    </w:p>
    <w:p w:rsidR="00805B27" w:rsidRDefault="00805B27">
      <w:pPr>
        <w:ind w:left="360"/>
        <w:rPr>
          <w:b/>
          <w:bCs/>
          <w:sz w:val="22"/>
          <w:szCs w:val="20"/>
        </w:rPr>
      </w:pPr>
    </w:p>
    <w:p w:rsidR="00805B27" w:rsidRDefault="00805B27">
      <w:pPr>
        <w:ind w:left="360"/>
        <w:rPr>
          <w:b/>
          <w:bCs/>
          <w:sz w:val="22"/>
          <w:szCs w:val="20"/>
        </w:rPr>
      </w:pPr>
    </w:p>
    <w:p w:rsidR="00805B27" w:rsidRDefault="00805B27">
      <w:pPr>
        <w:ind w:left="360"/>
        <w:rPr>
          <w:b/>
          <w:bCs/>
          <w:sz w:val="22"/>
          <w:szCs w:val="20"/>
        </w:rPr>
      </w:pPr>
    </w:p>
    <w:p w:rsidR="00805B27" w:rsidRDefault="00805B27">
      <w:pPr>
        <w:ind w:left="360"/>
        <w:rPr>
          <w:b/>
          <w:bCs/>
          <w:sz w:val="22"/>
          <w:szCs w:val="20"/>
        </w:rPr>
      </w:pPr>
    </w:p>
    <w:p w:rsidR="00111999" w:rsidRDefault="00111999">
      <w:pPr>
        <w:ind w:left="360"/>
        <w:rPr>
          <w:b/>
          <w:bCs/>
          <w:sz w:val="22"/>
          <w:szCs w:val="20"/>
        </w:rPr>
      </w:pPr>
    </w:p>
    <w:p w:rsidR="00111999" w:rsidRDefault="00111999">
      <w:pPr>
        <w:ind w:left="360"/>
        <w:rPr>
          <w:b/>
          <w:bCs/>
          <w:sz w:val="22"/>
          <w:szCs w:val="20"/>
        </w:rPr>
      </w:pPr>
    </w:p>
    <w:p w:rsidR="00111999" w:rsidRPr="00805B27" w:rsidRDefault="00111999">
      <w:pPr>
        <w:ind w:left="360"/>
        <w:rPr>
          <w:b/>
          <w:bCs/>
          <w:sz w:val="22"/>
          <w:szCs w:val="20"/>
        </w:rPr>
      </w:pPr>
    </w:p>
    <w:p w:rsidR="008264CE" w:rsidRPr="00805B27" w:rsidRDefault="008264CE">
      <w:pPr>
        <w:pStyle w:val="3"/>
        <w:rPr>
          <w:rFonts w:ascii="Times New Roman" w:hAnsi="Times New Roman" w:cs="Times New Roman"/>
          <w:sz w:val="22"/>
        </w:rPr>
      </w:pPr>
      <w:r w:rsidRPr="00805B27">
        <w:rPr>
          <w:rFonts w:ascii="Times New Roman" w:hAnsi="Times New Roman" w:cs="Times New Roman"/>
          <w:sz w:val="22"/>
        </w:rPr>
        <w:t>Составил</w:t>
      </w:r>
    </w:p>
    <w:p w:rsidR="008264CE" w:rsidRPr="00805B27" w:rsidRDefault="008264CE" w:rsidP="00677A98">
      <w:pPr>
        <w:ind w:right="-199"/>
        <w:rPr>
          <w:b/>
          <w:bCs/>
          <w:sz w:val="22"/>
          <w:szCs w:val="20"/>
        </w:rPr>
      </w:pPr>
      <w:r w:rsidRPr="00805B27">
        <w:rPr>
          <w:b/>
          <w:bCs/>
          <w:sz w:val="22"/>
          <w:szCs w:val="20"/>
        </w:rPr>
        <w:t xml:space="preserve">Главный инженер ООО «УК «Петербургский </w:t>
      </w:r>
      <w:proofErr w:type="spellStart"/>
      <w:proofErr w:type="gramStart"/>
      <w:r w:rsidRPr="00805B27">
        <w:rPr>
          <w:b/>
          <w:bCs/>
          <w:sz w:val="22"/>
          <w:szCs w:val="20"/>
        </w:rPr>
        <w:t>Дом»_</w:t>
      </w:r>
      <w:proofErr w:type="gramEnd"/>
      <w:r w:rsidRPr="00805B27">
        <w:rPr>
          <w:b/>
          <w:bCs/>
          <w:sz w:val="22"/>
          <w:szCs w:val="20"/>
        </w:rPr>
        <w:t>_</w:t>
      </w:r>
      <w:r w:rsidR="006F2D86">
        <w:rPr>
          <w:b/>
          <w:bCs/>
          <w:sz w:val="22"/>
          <w:szCs w:val="20"/>
          <w:u w:val="single"/>
        </w:rPr>
        <w:t>_______</w:t>
      </w:r>
      <w:r w:rsidRPr="00805B27">
        <w:rPr>
          <w:b/>
          <w:bCs/>
          <w:sz w:val="22"/>
          <w:szCs w:val="20"/>
        </w:rPr>
        <w:t>_Родичев</w:t>
      </w:r>
      <w:proofErr w:type="spellEnd"/>
      <w:r w:rsidRPr="00805B27">
        <w:rPr>
          <w:b/>
          <w:bCs/>
          <w:sz w:val="22"/>
          <w:szCs w:val="20"/>
        </w:rPr>
        <w:t xml:space="preserve"> П.Н.</w:t>
      </w:r>
    </w:p>
    <w:sectPr w:rsidR="008264CE" w:rsidRPr="00805B27" w:rsidSect="00AD049E">
      <w:footerReference w:type="even" r:id="rId9"/>
      <w:footerReference w:type="default" r:id="rId10"/>
      <w:type w:val="continuous"/>
      <w:pgSz w:w="11909" w:h="16834" w:code="9"/>
      <w:pgMar w:top="567" w:right="873" w:bottom="873" w:left="663" w:header="567" w:footer="567" w:gutter="0"/>
      <w:cols w:sep="1" w:space="532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F5" w:rsidRDefault="009676F5">
      <w:r>
        <w:separator/>
      </w:r>
    </w:p>
  </w:endnote>
  <w:endnote w:type="continuationSeparator" w:id="0">
    <w:p w:rsidR="009676F5" w:rsidRDefault="009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FE" w:rsidRDefault="000565F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A3B60">
      <w:rPr>
        <w:noProof/>
      </w:rPr>
      <w:t>6</w:t>
    </w:r>
    <w:r>
      <w:fldChar w:fldCharType="end"/>
    </w:r>
  </w:p>
  <w:p w:rsidR="000565FE" w:rsidRDefault="000565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FE" w:rsidRDefault="000565FE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AA3B60">
      <w:rPr>
        <w:noProof/>
      </w:rPr>
      <w:t>7</w:t>
    </w:r>
    <w:r>
      <w:fldChar w:fldCharType="end"/>
    </w:r>
  </w:p>
  <w:p w:rsidR="000565FE" w:rsidRDefault="000565FE" w:rsidP="00AD049E">
    <w:pPr>
      <w:pStyle w:val="ab"/>
      <w:tabs>
        <w:tab w:val="clear" w:pos="4677"/>
        <w:tab w:val="clear" w:pos="9355"/>
        <w:tab w:val="center" w:pos="5186"/>
        <w:tab w:val="right" w:pos="103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F5" w:rsidRDefault="009676F5">
      <w:r>
        <w:separator/>
      </w:r>
    </w:p>
  </w:footnote>
  <w:footnote w:type="continuationSeparator" w:id="0">
    <w:p w:rsidR="009676F5" w:rsidRDefault="0096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633"/>
    <w:multiLevelType w:val="hybridMultilevel"/>
    <w:tmpl w:val="7830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0441E"/>
    <w:multiLevelType w:val="hybridMultilevel"/>
    <w:tmpl w:val="CE14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106F3"/>
    <w:multiLevelType w:val="hybridMultilevel"/>
    <w:tmpl w:val="31945E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4E21EF9"/>
    <w:multiLevelType w:val="hybridMultilevel"/>
    <w:tmpl w:val="DE2A9F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EBB4F39A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65D5DDB"/>
    <w:multiLevelType w:val="hybridMultilevel"/>
    <w:tmpl w:val="A5042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F13FC"/>
    <w:multiLevelType w:val="hybridMultilevel"/>
    <w:tmpl w:val="A58C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5C126F"/>
    <w:multiLevelType w:val="hybridMultilevel"/>
    <w:tmpl w:val="DDCE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54F8"/>
    <w:multiLevelType w:val="hybridMultilevel"/>
    <w:tmpl w:val="E2CC4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D1CCC"/>
    <w:multiLevelType w:val="hybridMultilevel"/>
    <w:tmpl w:val="78304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11E88"/>
    <w:multiLevelType w:val="hybridMultilevel"/>
    <w:tmpl w:val="DAE8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67BE"/>
    <w:multiLevelType w:val="hybridMultilevel"/>
    <w:tmpl w:val="458A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82E0D"/>
    <w:multiLevelType w:val="hybridMultilevel"/>
    <w:tmpl w:val="7CE6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2A4"/>
    <w:rsid w:val="000102A9"/>
    <w:rsid w:val="000565FE"/>
    <w:rsid w:val="000933CE"/>
    <w:rsid w:val="00111999"/>
    <w:rsid w:val="0016671A"/>
    <w:rsid w:val="00200D2D"/>
    <w:rsid w:val="00264F3B"/>
    <w:rsid w:val="002855AD"/>
    <w:rsid w:val="002A33F9"/>
    <w:rsid w:val="002C19C7"/>
    <w:rsid w:val="002F2080"/>
    <w:rsid w:val="00303278"/>
    <w:rsid w:val="003216B9"/>
    <w:rsid w:val="003A3368"/>
    <w:rsid w:val="003B2AD0"/>
    <w:rsid w:val="003B2EB1"/>
    <w:rsid w:val="003E5CA4"/>
    <w:rsid w:val="003F3572"/>
    <w:rsid w:val="00417845"/>
    <w:rsid w:val="00546DB0"/>
    <w:rsid w:val="005A03BF"/>
    <w:rsid w:val="005C5968"/>
    <w:rsid w:val="006776AA"/>
    <w:rsid w:val="00677A98"/>
    <w:rsid w:val="006B1043"/>
    <w:rsid w:val="006F2D86"/>
    <w:rsid w:val="00756EDE"/>
    <w:rsid w:val="007B50A9"/>
    <w:rsid w:val="00805B27"/>
    <w:rsid w:val="008264CE"/>
    <w:rsid w:val="008342A4"/>
    <w:rsid w:val="00872AA5"/>
    <w:rsid w:val="009112FF"/>
    <w:rsid w:val="00941A5B"/>
    <w:rsid w:val="009676F5"/>
    <w:rsid w:val="009C7657"/>
    <w:rsid w:val="009D31C5"/>
    <w:rsid w:val="00AA3B60"/>
    <w:rsid w:val="00AD049E"/>
    <w:rsid w:val="00AF6A5C"/>
    <w:rsid w:val="00C4518E"/>
    <w:rsid w:val="00CB0F14"/>
    <w:rsid w:val="00D31BC4"/>
    <w:rsid w:val="00DB7B4E"/>
    <w:rsid w:val="00DC0AB3"/>
    <w:rsid w:val="00DE307C"/>
    <w:rsid w:val="00E2039B"/>
    <w:rsid w:val="00EF490D"/>
    <w:rsid w:val="00EF5051"/>
    <w:rsid w:val="00F17E34"/>
    <w:rsid w:val="00F339BD"/>
    <w:rsid w:val="00F36744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C966BB-3F28-4B0D-B611-E547DF8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2A9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02A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102A9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8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17845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0102A9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17845"/>
    <w:rPr>
      <w:sz w:val="24"/>
      <w:szCs w:val="24"/>
    </w:rPr>
  </w:style>
  <w:style w:type="paragraph" w:styleId="a5">
    <w:name w:val="Body Text"/>
    <w:basedOn w:val="a"/>
    <w:link w:val="a6"/>
    <w:uiPriority w:val="99"/>
    <w:rsid w:val="000102A9"/>
    <w:pPr>
      <w:widowControl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417845"/>
    <w:rPr>
      <w:sz w:val="24"/>
      <w:szCs w:val="24"/>
    </w:rPr>
  </w:style>
  <w:style w:type="paragraph" w:styleId="21">
    <w:name w:val="Body Text 2"/>
    <w:basedOn w:val="a"/>
    <w:link w:val="22"/>
    <w:uiPriority w:val="99"/>
    <w:rsid w:val="000102A9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417845"/>
    <w:rPr>
      <w:sz w:val="24"/>
      <w:szCs w:val="24"/>
    </w:rPr>
  </w:style>
  <w:style w:type="paragraph" w:styleId="a7">
    <w:name w:val="header"/>
    <w:basedOn w:val="a"/>
    <w:link w:val="a8"/>
    <w:uiPriority w:val="99"/>
    <w:rsid w:val="00010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17845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0102A9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417845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footer"/>
    <w:basedOn w:val="a"/>
    <w:link w:val="ac"/>
    <w:uiPriority w:val="99"/>
    <w:rsid w:val="000102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17845"/>
    <w:rPr>
      <w:sz w:val="24"/>
      <w:szCs w:val="24"/>
    </w:rPr>
  </w:style>
  <w:style w:type="character" w:styleId="ad">
    <w:name w:val="line number"/>
    <w:basedOn w:val="a0"/>
    <w:uiPriority w:val="99"/>
    <w:rsid w:val="000102A9"/>
  </w:style>
  <w:style w:type="character" w:styleId="ae">
    <w:name w:val="page number"/>
    <w:basedOn w:val="a0"/>
    <w:uiPriority w:val="99"/>
    <w:rsid w:val="000102A9"/>
  </w:style>
  <w:style w:type="paragraph" w:styleId="af">
    <w:name w:val="Balloon Text"/>
    <w:basedOn w:val="a"/>
    <w:link w:val="af0"/>
    <w:uiPriority w:val="99"/>
    <w:semiHidden/>
    <w:unhideWhenUsed/>
    <w:rsid w:val="00FB41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B4141"/>
    <w:rPr>
      <w:rFonts w:ascii="Tahoma" w:hAnsi="Tahoma" w:cs="Tahoma"/>
      <w:sz w:val="16"/>
      <w:szCs w:val="16"/>
    </w:rPr>
  </w:style>
  <w:style w:type="table" w:styleId="-3">
    <w:name w:val="List Table 3"/>
    <w:basedOn w:val="a1"/>
    <w:uiPriority w:val="48"/>
    <w:rsid w:val="00EF505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24C1-9EB1-4D03-887B-E3377D51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«Ремонтно-эксплуатационная организация «Наш Дом»</vt:lpstr>
    </vt:vector>
  </TitlesOfParts>
  <Company>Strategy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«Ремонтно-эксплуатационная организация «Наш Дом»</dc:title>
  <dc:creator>1</dc:creator>
  <cp:lastModifiedBy>Администратор</cp:lastModifiedBy>
  <cp:revision>9</cp:revision>
  <cp:lastPrinted>2018-08-06T11:02:00Z</cp:lastPrinted>
  <dcterms:created xsi:type="dcterms:W3CDTF">2015-04-02T08:39:00Z</dcterms:created>
  <dcterms:modified xsi:type="dcterms:W3CDTF">2018-08-06T11:58:00Z</dcterms:modified>
</cp:coreProperties>
</file>